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C6" w:rsidRDefault="003A02C6"/>
    <w:p w:rsidR="003A02C6" w:rsidRDefault="003A02C6"/>
    <w:p w:rsidR="00640B56" w:rsidRDefault="00640B56"/>
    <w:p w:rsidR="003A02C6" w:rsidRDefault="003A02C6"/>
    <w:p w:rsidR="003A02C6" w:rsidRPr="00640B56" w:rsidRDefault="003A02C6" w:rsidP="003A02C6">
      <w:pPr>
        <w:jc w:val="center"/>
        <w:rPr>
          <w:sz w:val="32"/>
          <w:szCs w:val="32"/>
        </w:rPr>
      </w:pPr>
      <w:r w:rsidRPr="00640B56">
        <w:rPr>
          <w:rFonts w:hint="eastAsia"/>
          <w:sz w:val="32"/>
          <w:szCs w:val="32"/>
        </w:rPr>
        <w:t>一般社団法人　埼玉県ＬＰガス協会</w:t>
      </w:r>
    </w:p>
    <w:p w:rsidR="003A02C6" w:rsidRPr="00640B56" w:rsidRDefault="003A02C6" w:rsidP="003A02C6">
      <w:pPr>
        <w:jc w:val="center"/>
      </w:pPr>
    </w:p>
    <w:p w:rsidR="003A02C6" w:rsidRPr="00640B56" w:rsidRDefault="005A37A8" w:rsidP="003A02C6">
      <w:pPr>
        <w:jc w:val="center"/>
        <w:rPr>
          <w:sz w:val="48"/>
          <w:szCs w:val="48"/>
        </w:rPr>
      </w:pPr>
      <w:r>
        <w:rPr>
          <w:rFonts w:hint="eastAsia"/>
          <w:sz w:val="48"/>
          <w:szCs w:val="48"/>
        </w:rPr>
        <w:t>新型インフルエンザ等対策業務計画</w:t>
      </w: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3A02C6" w:rsidRDefault="003A02C6" w:rsidP="003A02C6">
      <w:pPr>
        <w:jc w:val="center"/>
      </w:pPr>
    </w:p>
    <w:p w:rsidR="005A37A8" w:rsidRDefault="005A37A8" w:rsidP="003A02C6">
      <w:pPr>
        <w:jc w:val="center"/>
      </w:pPr>
    </w:p>
    <w:p w:rsidR="005A37A8" w:rsidRDefault="005A37A8" w:rsidP="003A02C6">
      <w:pPr>
        <w:jc w:val="center"/>
      </w:pPr>
    </w:p>
    <w:p w:rsidR="005A37A8" w:rsidRDefault="005A37A8" w:rsidP="003A02C6">
      <w:pPr>
        <w:jc w:val="center"/>
      </w:pPr>
    </w:p>
    <w:p w:rsidR="005A37A8" w:rsidRDefault="005A37A8" w:rsidP="003A02C6">
      <w:pPr>
        <w:jc w:val="center"/>
      </w:pPr>
    </w:p>
    <w:p w:rsidR="003A02C6" w:rsidRPr="008F0D03" w:rsidRDefault="008F0D03" w:rsidP="003A02C6">
      <w:pPr>
        <w:jc w:val="center"/>
        <w:rPr>
          <w:sz w:val="32"/>
          <w:szCs w:val="32"/>
        </w:rPr>
      </w:pPr>
      <w:r w:rsidRPr="008F0D03">
        <w:rPr>
          <w:rFonts w:hint="eastAsia"/>
          <w:sz w:val="32"/>
          <w:szCs w:val="32"/>
        </w:rPr>
        <w:t>平成２６年１０月２１日</w:t>
      </w:r>
    </w:p>
    <w:p w:rsidR="006E43F4" w:rsidRDefault="009B669A" w:rsidP="00EF506C">
      <w:r>
        <w:rPr>
          <w:rFonts w:hint="eastAsia"/>
        </w:rPr>
        <w:lastRenderedPageBreak/>
        <w:t>第１章　総則</w:t>
      </w:r>
      <w:bookmarkStart w:id="0" w:name="_GoBack"/>
      <w:bookmarkEnd w:id="0"/>
    </w:p>
    <w:p w:rsidR="009B669A" w:rsidRDefault="009B669A">
      <w:r>
        <w:rPr>
          <w:rFonts w:hint="eastAsia"/>
        </w:rPr>
        <w:t xml:space="preserve">　第１節　業務計画の目的</w:t>
      </w:r>
    </w:p>
    <w:p w:rsidR="009B669A" w:rsidRDefault="009B669A" w:rsidP="00AC1C71">
      <w:pPr>
        <w:ind w:left="250" w:hangingChars="100" w:hanging="250"/>
      </w:pPr>
      <w:r>
        <w:rPr>
          <w:rFonts w:hint="eastAsia"/>
        </w:rPr>
        <w:t xml:space="preserve">　　この業務計画（以下、「計画」という。）は、新型インフルエンザ等対策特別措置法（平成２４年法律第３１号。以下、「特措法」という。）第９条第１項に基づき、一般社団法人埼玉県ＬＰガス協会</w:t>
      </w:r>
      <w:r w:rsidR="00AC1C71">
        <w:rPr>
          <w:rFonts w:hint="eastAsia"/>
        </w:rPr>
        <w:t>（以下、「県協会」という。）</w:t>
      </w:r>
      <w:r>
        <w:rPr>
          <w:rFonts w:hint="eastAsia"/>
        </w:rPr>
        <w:t>の業務に関し</w:t>
      </w:r>
      <w:r w:rsidR="00AC1C71">
        <w:rPr>
          <w:rFonts w:hint="eastAsia"/>
        </w:rPr>
        <w:t>、新型インフルエンザ等対策の内容及び実施方法、実施体制等、新型インフルエンザ対策等の実施に関し必要な事項を定めたものである。</w:t>
      </w:r>
    </w:p>
    <w:p w:rsidR="00AC1C71" w:rsidRDefault="00AC1C71"/>
    <w:p w:rsidR="00AC1C71" w:rsidRDefault="00AC1C71">
      <w:r>
        <w:rPr>
          <w:rFonts w:hint="eastAsia"/>
        </w:rPr>
        <w:t xml:space="preserve">　第２節　業務計画の基本方針</w:t>
      </w:r>
    </w:p>
    <w:p w:rsidR="00AC1C71" w:rsidRDefault="00AC1C71">
      <w:r>
        <w:rPr>
          <w:rFonts w:hint="eastAsia"/>
        </w:rPr>
        <w:t xml:space="preserve">　　計画の策定に当たっては、次の２点を基本的な考え方とする。</w:t>
      </w:r>
    </w:p>
    <w:p w:rsidR="00AC1C71" w:rsidRDefault="00AC1C71">
      <w:r>
        <w:rPr>
          <w:rFonts w:hint="eastAsia"/>
        </w:rPr>
        <w:t xml:space="preserve">　　ア　感染拡大を可能な限り抑制し、健康被害を最小限に抑える。</w:t>
      </w:r>
    </w:p>
    <w:p w:rsidR="00AC1C71" w:rsidRDefault="00AC1C71">
      <w:r>
        <w:rPr>
          <w:rFonts w:hint="eastAsia"/>
        </w:rPr>
        <w:t xml:space="preserve">　　イ　県民の生活及び経済に及ぼす影響が最少となるようにする。</w:t>
      </w:r>
    </w:p>
    <w:p w:rsidR="00AC1C71" w:rsidRDefault="00AC1C71"/>
    <w:p w:rsidR="00AC1C71" w:rsidRDefault="00AC1C71">
      <w:r>
        <w:rPr>
          <w:rFonts w:hint="eastAsia"/>
        </w:rPr>
        <w:t xml:space="preserve">　第３節　体制の整備</w:t>
      </w:r>
    </w:p>
    <w:p w:rsidR="00AC1C71" w:rsidRDefault="00AC1C71" w:rsidP="00AC1C71">
      <w:pPr>
        <w:ind w:left="250" w:hangingChars="100" w:hanging="250"/>
      </w:pPr>
      <w:r>
        <w:rPr>
          <w:rFonts w:hint="eastAsia"/>
        </w:rPr>
        <w:t xml:space="preserve">　　新型インフルエンザ等対策は、感染の段階に応じて対応が異なることから、状況の変化に即応した体制を定めておく。</w:t>
      </w:r>
    </w:p>
    <w:p w:rsidR="00AC1C71" w:rsidRDefault="00AC1C71"/>
    <w:p w:rsidR="00AC1C71" w:rsidRDefault="00AC1C71" w:rsidP="00153B94">
      <w:pPr>
        <w:jc w:val="center"/>
      </w:pPr>
      <w:r>
        <w:rPr>
          <w:rFonts w:hint="eastAsia"/>
        </w:rPr>
        <w:t>＜発生段階の分類＞</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6510"/>
      </w:tblGrid>
      <w:tr w:rsidR="00A21239" w:rsidTr="00153B94">
        <w:trPr>
          <w:trHeight w:val="259"/>
        </w:trPr>
        <w:tc>
          <w:tcPr>
            <w:tcW w:w="1988" w:type="dxa"/>
          </w:tcPr>
          <w:p w:rsidR="00A21239" w:rsidRDefault="00A21239" w:rsidP="005C5D73">
            <w:pPr>
              <w:jc w:val="center"/>
            </w:pPr>
            <w:r>
              <w:rPr>
                <w:rFonts w:hint="eastAsia"/>
              </w:rPr>
              <w:t>発生段階</w:t>
            </w:r>
          </w:p>
        </w:tc>
        <w:tc>
          <w:tcPr>
            <w:tcW w:w="6510" w:type="dxa"/>
          </w:tcPr>
          <w:p w:rsidR="00A21239" w:rsidRDefault="00A21239" w:rsidP="005C5D73">
            <w:pPr>
              <w:jc w:val="center"/>
            </w:pPr>
            <w:r>
              <w:rPr>
                <w:rFonts w:hint="eastAsia"/>
              </w:rPr>
              <w:t>状</w:t>
            </w:r>
            <w:r w:rsidR="005C5D73">
              <w:rPr>
                <w:rFonts w:hint="eastAsia"/>
              </w:rPr>
              <w:t xml:space="preserve">　　　　　</w:t>
            </w:r>
            <w:r>
              <w:rPr>
                <w:rFonts w:hint="eastAsia"/>
              </w:rPr>
              <w:t>態</w:t>
            </w:r>
          </w:p>
        </w:tc>
      </w:tr>
      <w:tr w:rsidR="00A21239" w:rsidTr="00153B94">
        <w:trPr>
          <w:trHeight w:val="305"/>
        </w:trPr>
        <w:tc>
          <w:tcPr>
            <w:tcW w:w="1988" w:type="dxa"/>
          </w:tcPr>
          <w:p w:rsidR="00A21239" w:rsidRDefault="00A21239">
            <w:r>
              <w:rPr>
                <w:rFonts w:hint="eastAsia"/>
              </w:rPr>
              <w:t>未発生期</w:t>
            </w:r>
          </w:p>
        </w:tc>
        <w:tc>
          <w:tcPr>
            <w:tcW w:w="6510" w:type="dxa"/>
          </w:tcPr>
          <w:p w:rsidR="00A21239" w:rsidRDefault="00A21239" w:rsidP="005C5D73">
            <w:r>
              <w:rPr>
                <w:rFonts w:hint="eastAsia"/>
              </w:rPr>
              <w:t>新型インフルエンザ等が発生していない状態</w:t>
            </w:r>
          </w:p>
        </w:tc>
      </w:tr>
      <w:tr w:rsidR="00A21239" w:rsidTr="00153B94">
        <w:trPr>
          <w:trHeight w:val="305"/>
        </w:trPr>
        <w:tc>
          <w:tcPr>
            <w:tcW w:w="1988" w:type="dxa"/>
          </w:tcPr>
          <w:p w:rsidR="00A21239" w:rsidRDefault="00A21239">
            <w:r>
              <w:rPr>
                <w:rFonts w:hint="eastAsia"/>
              </w:rPr>
              <w:t>海外発生期</w:t>
            </w:r>
          </w:p>
        </w:tc>
        <w:tc>
          <w:tcPr>
            <w:tcW w:w="6510" w:type="dxa"/>
          </w:tcPr>
          <w:p w:rsidR="00A21239" w:rsidRDefault="00A21239" w:rsidP="005C5D73">
            <w:r>
              <w:rPr>
                <w:rFonts w:hint="eastAsia"/>
              </w:rPr>
              <w:t>海外で新型インフルエンザ等が発生した状態</w:t>
            </w:r>
          </w:p>
        </w:tc>
      </w:tr>
      <w:tr w:rsidR="00A21239" w:rsidTr="00153B94">
        <w:trPr>
          <w:trHeight w:val="214"/>
        </w:trPr>
        <w:tc>
          <w:tcPr>
            <w:tcW w:w="1988" w:type="dxa"/>
          </w:tcPr>
          <w:p w:rsidR="00A21239" w:rsidRDefault="00A21239" w:rsidP="00A21239">
            <w:r>
              <w:rPr>
                <w:rFonts w:hint="eastAsia"/>
              </w:rPr>
              <w:t>国内発生期</w:t>
            </w:r>
          </w:p>
        </w:tc>
        <w:tc>
          <w:tcPr>
            <w:tcW w:w="6510" w:type="dxa"/>
          </w:tcPr>
          <w:p w:rsidR="00A21239" w:rsidRDefault="00A21239" w:rsidP="005C5D73">
            <w:r>
              <w:rPr>
                <w:rFonts w:hint="eastAsia"/>
              </w:rPr>
              <w:t>国内で新型インフルエンザ等が発生した状態</w:t>
            </w:r>
          </w:p>
        </w:tc>
      </w:tr>
      <w:tr w:rsidR="00A21239" w:rsidTr="00153B94">
        <w:trPr>
          <w:trHeight w:val="380"/>
        </w:trPr>
        <w:tc>
          <w:tcPr>
            <w:tcW w:w="1988" w:type="dxa"/>
          </w:tcPr>
          <w:p w:rsidR="00A21239" w:rsidRDefault="00A21239" w:rsidP="00A21239">
            <w:r>
              <w:rPr>
                <w:rFonts w:hint="eastAsia"/>
              </w:rPr>
              <w:t>県内発生早期</w:t>
            </w:r>
          </w:p>
        </w:tc>
        <w:tc>
          <w:tcPr>
            <w:tcW w:w="6510" w:type="dxa"/>
          </w:tcPr>
          <w:p w:rsidR="00A21239" w:rsidRDefault="00A21239" w:rsidP="005C5D73">
            <w:r>
              <w:rPr>
                <w:rFonts w:hint="eastAsia"/>
              </w:rPr>
              <w:t>県内で新型インフルエンザ等が発生しているが、全ての患者の</w:t>
            </w:r>
            <w:r w:rsidR="005C5D73">
              <w:rPr>
                <w:rFonts w:hint="eastAsia"/>
              </w:rPr>
              <w:t>接触歴を疫学調査で追える状態</w:t>
            </w:r>
          </w:p>
        </w:tc>
      </w:tr>
      <w:tr w:rsidR="00A21239" w:rsidTr="00153B94">
        <w:trPr>
          <w:trHeight w:val="380"/>
        </w:trPr>
        <w:tc>
          <w:tcPr>
            <w:tcW w:w="1988" w:type="dxa"/>
          </w:tcPr>
          <w:p w:rsidR="00A21239" w:rsidRDefault="00A21239" w:rsidP="00A21239">
            <w:r>
              <w:rPr>
                <w:rFonts w:hint="eastAsia"/>
              </w:rPr>
              <w:t>県内感染拡大期</w:t>
            </w:r>
          </w:p>
        </w:tc>
        <w:tc>
          <w:tcPr>
            <w:tcW w:w="6510" w:type="dxa"/>
          </w:tcPr>
          <w:p w:rsidR="00A21239" w:rsidRDefault="005C5D73" w:rsidP="005C5D73">
            <w:r>
              <w:rPr>
                <w:rFonts w:hint="eastAsia"/>
              </w:rPr>
              <w:t>県内で新型インフルエンザ等の感染被害が拡大し、患者の接触歴が疫学調査で追えなくなった事例が生じた状態</w:t>
            </w:r>
          </w:p>
        </w:tc>
      </w:tr>
      <w:tr w:rsidR="00A21239" w:rsidTr="00153B94">
        <w:trPr>
          <w:trHeight w:val="380"/>
        </w:trPr>
        <w:tc>
          <w:tcPr>
            <w:tcW w:w="1988" w:type="dxa"/>
          </w:tcPr>
          <w:p w:rsidR="00A21239" w:rsidRDefault="00A21239" w:rsidP="00A21239">
            <w:r>
              <w:rPr>
                <w:rFonts w:hint="eastAsia"/>
              </w:rPr>
              <w:t>小康期</w:t>
            </w:r>
          </w:p>
        </w:tc>
        <w:tc>
          <w:tcPr>
            <w:tcW w:w="6510" w:type="dxa"/>
          </w:tcPr>
          <w:p w:rsidR="00A21239" w:rsidRDefault="005C5D73">
            <w:r>
              <w:rPr>
                <w:rFonts w:hint="eastAsia"/>
              </w:rPr>
              <w:t>新型インフルエンザ等の患者の数が減少し、低い水準でとどまっている状態</w:t>
            </w:r>
          </w:p>
        </w:tc>
      </w:tr>
    </w:tbl>
    <w:p w:rsidR="00AC1C71" w:rsidRDefault="00AC1C71" w:rsidP="00153B94"/>
    <w:p w:rsidR="00153B94" w:rsidRDefault="00153B94" w:rsidP="00153B94">
      <w:r>
        <w:rPr>
          <w:rFonts w:hint="eastAsia"/>
        </w:rPr>
        <w:t xml:space="preserve">　</w:t>
      </w:r>
      <w:r w:rsidR="00AC76DE">
        <w:rPr>
          <w:rFonts w:hint="eastAsia"/>
        </w:rPr>
        <w:t>第</w:t>
      </w:r>
      <w:r w:rsidR="0049658D">
        <w:rPr>
          <w:rFonts w:hint="eastAsia"/>
        </w:rPr>
        <w:t>４</w:t>
      </w:r>
      <w:r>
        <w:rPr>
          <w:rFonts w:hint="eastAsia"/>
        </w:rPr>
        <w:t>節　関係機関との連携</w:t>
      </w:r>
    </w:p>
    <w:p w:rsidR="00153B94" w:rsidRDefault="00153B94" w:rsidP="00153B94">
      <w:pPr>
        <w:ind w:left="250" w:hangingChars="100" w:hanging="250"/>
      </w:pPr>
      <w:r>
        <w:rPr>
          <w:rFonts w:hint="eastAsia"/>
        </w:rPr>
        <w:t xml:space="preserve">　　特措法においては、第９条第２項第３号により、関係機関との連携を計画において定めることとされていることから、平素から、県、関係機関等と連携を図る。</w:t>
      </w:r>
    </w:p>
    <w:p w:rsidR="00153B94" w:rsidRDefault="00153B94" w:rsidP="00153B94">
      <w:pPr>
        <w:ind w:left="250" w:hangingChars="100" w:hanging="250"/>
      </w:pPr>
    </w:p>
    <w:p w:rsidR="00153B94" w:rsidRDefault="00153B94" w:rsidP="00153B94">
      <w:pPr>
        <w:ind w:left="250" w:hangingChars="100" w:hanging="250"/>
      </w:pPr>
      <w:r>
        <w:rPr>
          <w:rFonts w:hint="eastAsia"/>
        </w:rPr>
        <w:lastRenderedPageBreak/>
        <w:t xml:space="preserve">　第</w:t>
      </w:r>
      <w:r w:rsidR="0049658D">
        <w:rPr>
          <w:rFonts w:hint="eastAsia"/>
        </w:rPr>
        <w:t>５</w:t>
      </w:r>
      <w:r>
        <w:rPr>
          <w:rFonts w:hint="eastAsia"/>
        </w:rPr>
        <w:t>節　情報収集・共有</w:t>
      </w:r>
    </w:p>
    <w:p w:rsidR="00153B94" w:rsidRDefault="00153B94" w:rsidP="00153B94">
      <w:pPr>
        <w:ind w:left="250" w:hangingChars="100" w:hanging="250"/>
      </w:pPr>
      <w:r>
        <w:rPr>
          <w:rFonts w:hint="eastAsia"/>
        </w:rPr>
        <w:t xml:space="preserve">　　国家の危機管理に関わる重要な課題という共通の理解の下に、各発生段階に応じて積極的に情報収集し、事業所内の従業員において発生前から共有を図る。</w:t>
      </w:r>
    </w:p>
    <w:p w:rsidR="00153B94" w:rsidRDefault="00153B94" w:rsidP="00153B94">
      <w:pPr>
        <w:ind w:left="250" w:hangingChars="100" w:hanging="250"/>
      </w:pPr>
    </w:p>
    <w:p w:rsidR="00153B94" w:rsidRDefault="00153B94" w:rsidP="00153B94">
      <w:pPr>
        <w:ind w:left="250" w:hangingChars="100" w:hanging="250"/>
      </w:pPr>
      <w:r>
        <w:rPr>
          <w:rFonts w:hint="eastAsia"/>
        </w:rPr>
        <w:t xml:space="preserve">　第</w:t>
      </w:r>
      <w:r w:rsidR="0049658D">
        <w:rPr>
          <w:rFonts w:hint="eastAsia"/>
        </w:rPr>
        <w:t>６</w:t>
      </w:r>
      <w:r>
        <w:rPr>
          <w:rFonts w:hint="eastAsia"/>
        </w:rPr>
        <w:t>節　予防・まん延防止</w:t>
      </w:r>
    </w:p>
    <w:p w:rsidR="00153B94" w:rsidRDefault="00153B94" w:rsidP="00153B94">
      <w:pPr>
        <w:ind w:left="250" w:hangingChars="100" w:hanging="250"/>
      </w:pPr>
      <w:r>
        <w:rPr>
          <w:rFonts w:hint="eastAsia"/>
        </w:rPr>
        <w:t xml:space="preserve">　　日頃より、予防・まん延防止の目的は、流行のピークをできるだけ後ろにずらすことにより体制の整備を図るための時間を確保することであり、さらに流行のピーク時の受診患者数等を減少させ、医療体制が対応可能な</w:t>
      </w:r>
      <w:r w:rsidR="00245BE6">
        <w:rPr>
          <w:rFonts w:hint="eastAsia"/>
        </w:rPr>
        <w:t>範囲内に抑えることであることを認識し、対策の準備を行う。</w:t>
      </w:r>
    </w:p>
    <w:p w:rsidR="00245BE6" w:rsidRDefault="00245BE6" w:rsidP="00153B94">
      <w:pPr>
        <w:ind w:left="250" w:hangingChars="100" w:hanging="250"/>
      </w:pPr>
    </w:p>
    <w:p w:rsidR="00245BE6" w:rsidRDefault="00245BE6" w:rsidP="00153B94">
      <w:pPr>
        <w:ind w:left="250" w:hangingChars="100" w:hanging="250"/>
      </w:pPr>
      <w:r>
        <w:rPr>
          <w:rFonts w:hint="eastAsia"/>
        </w:rPr>
        <w:t xml:space="preserve">　第</w:t>
      </w:r>
      <w:r w:rsidR="0049658D">
        <w:rPr>
          <w:rFonts w:hint="eastAsia"/>
        </w:rPr>
        <w:t>７</w:t>
      </w:r>
      <w:r>
        <w:rPr>
          <w:rFonts w:hint="eastAsia"/>
        </w:rPr>
        <w:t>節　対策に関する備え</w:t>
      </w:r>
    </w:p>
    <w:p w:rsidR="00245BE6" w:rsidRDefault="00245BE6" w:rsidP="00153B94">
      <w:pPr>
        <w:ind w:left="250" w:hangingChars="100" w:hanging="250"/>
      </w:pPr>
      <w:r>
        <w:rPr>
          <w:rFonts w:hint="eastAsia"/>
        </w:rPr>
        <w:t xml:space="preserve">　　発生初期から必要となるマスクや消毒用アルコールの備蓄を進める。</w:t>
      </w:r>
    </w:p>
    <w:p w:rsidR="00245BE6" w:rsidRDefault="00245BE6" w:rsidP="00153B94">
      <w:pPr>
        <w:ind w:left="250" w:hangingChars="100" w:hanging="250"/>
      </w:pPr>
      <w:r>
        <w:rPr>
          <w:rFonts w:hint="eastAsia"/>
        </w:rPr>
        <w:t xml:space="preserve">　　特措法第２８条に基づく特定接種の対象となり得る機関にあっては、事前に接種の優先順位を機関内で決定しておく。</w:t>
      </w:r>
    </w:p>
    <w:p w:rsidR="00245BE6" w:rsidRDefault="00245BE6" w:rsidP="00153B94">
      <w:pPr>
        <w:ind w:left="250" w:hangingChars="100" w:hanging="250"/>
      </w:pPr>
    </w:p>
    <w:p w:rsidR="00245BE6" w:rsidRDefault="00245BE6" w:rsidP="00153B94">
      <w:pPr>
        <w:ind w:left="250" w:hangingChars="100" w:hanging="250"/>
      </w:pPr>
      <w:r>
        <w:rPr>
          <w:rFonts w:hint="eastAsia"/>
        </w:rPr>
        <w:t>第２章　各段階における対策</w:t>
      </w:r>
    </w:p>
    <w:p w:rsidR="00245BE6" w:rsidRDefault="00245BE6" w:rsidP="00153B94">
      <w:pPr>
        <w:ind w:left="250" w:hangingChars="100" w:hanging="250"/>
      </w:pPr>
      <w:r>
        <w:rPr>
          <w:rFonts w:hint="eastAsia"/>
        </w:rPr>
        <w:t xml:space="preserve">　第１節　未発生期</w:t>
      </w:r>
    </w:p>
    <w:p w:rsidR="00245BE6" w:rsidRDefault="00245BE6" w:rsidP="00245BE6">
      <w:pPr>
        <w:ind w:leftChars="100" w:left="250" w:firstLineChars="100" w:firstLine="250"/>
      </w:pPr>
      <w:r>
        <w:rPr>
          <w:rFonts w:hint="eastAsia"/>
        </w:rPr>
        <w:t>（１）目的</w:t>
      </w:r>
    </w:p>
    <w:p w:rsidR="00245BE6" w:rsidRDefault="00245BE6" w:rsidP="00245BE6">
      <w:pPr>
        <w:ind w:leftChars="200" w:left="1000" w:hangingChars="200" w:hanging="500"/>
      </w:pPr>
      <w:r>
        <w:rPr>
          <w:rFonts w:hint="eastAsia"/>
        </w:rPr>
        <w:t xml:space="preserve">　　　新型インフルエンザはいつ発生するかわからないことから、平素から発生に備えて体制の整備を行うとともに、訓練の実施、人材の育成又は備品の備蓄等、事前の準備を推進する。</w:t>
      </w:r>
    </w:p>
    <w:p w:rsidR="00153B94" w:rsidRDefault="00245BE6" w:rsidP="00153B94">
      <w:pPr>
        <w:ind w:left="250" w:hangingChars="100" w:hanging="250"/>
      </w:pPr>
      <w:r>
        <w:rPr>
          <w:rFonts w:hint="eastAsia"/>
        </w:rPr>
        <w:t xml:space="preserve">　　（２）体制</w:t>
      </w:r>
    </w:p>
    <w:p w:rsidR="00C86D68" w:rsidRDefault="00C86D68" w:rsidP="00153B94">
      <w:pPr>
        <w:ind w:left="250" w:hangingChars="100" w:hanging="250"/>
      </w:pPr>
      <w:r>
        <w:rPr>
          <w:rFonts w:hint="eastAsia"/>
        </w:rPr>
        <w:t xml:space="preserve">　　　　　各発生段階における体制を整備し、必要に応じて見直していく。</w:t>
      </w:r>
    </w:p>
    <w:p w:rsidR="00C86D68" w:rsidRDefault="00C86D68" w:rsidP="00C86D68">
      <w:pPr>
        <w:ind w:leftChars="100" w:left="250" w:firstLineChars="100" w:firstLine="250"/>
      </w:pPr>
      <w:r>
        <w:rPr>
          <w:rFonts w:hint="eastAsia"/>
        </w:rPr>
        <w:t>（３）情報収集・共有</w:t>
      </w:r>
    </w:p>
    <w:p w:rsidR="00C86D68" w:rsidRDefault="00C86D68" w:rsidP="00C86D68">
      <w:pPr>
        <w:ind w:leftChars="200" w:left="1000" w:hangingChars="200" w:hanging="500"/>
      </w:pPr>
      <w:r>
        <w:rPr>
          <w:rFonts w:hint="eastAsia"/>
        </w:rPr>
        <w:t xml:space="preserve">　　　国が提供を行う新型インフルエンザ等に関する基本的な情報や発生した場合に対策について情</w:t>
      </w:r>
      <w:r w:rsidR="00AC76DE">
        <w:rPr>
          <w:rFonts w:hint="eastAsia"/>
        </w:rPr>
        <w:t>報を収集し、必要に応じ会員に周知する。</w:t>
      </w:r>
    </w:p>
    <w:p w:rsidR="00153B94" w:rsidRDefault="00C86D68" w:rsidP="00153B94">
      <w:r>
        <w:rPr>
          <w:rFonts w:hint="eastAsia"/>
        </w:rPr>
        <w:t xml:space="preserve">　　（４）予防・まん延防止</w:t>
      </w:r>
    </w:p>
    <w:p w:rsidR="00C86D68" w:rsidRDefault="00C86D68" w:rsidP="00D34149">
      <w:pPr>
        <w:ind w:left="1251" w:hangingChars="500" w:hanging="1251"/>
      </w:pPr>
      <w:r>
        <w:rPr>
          <w:rFonts w:hint="eastAsia"/>
        </w:rPr>
        <w:t xml:space="preserve">　　　　ア　個人における対策として、マスク着用・咳エチケット</w:t>
      </w:r>
      <w:r w:rsidR="00D34149">
        <w:rPr>
          <w:rFonts w:hint="eastAsia"/>
        </w:rPr>
        <w:t>・手洗い・うがい、人混みを避ける等の基本的な感染対策の普及を図る。</w:t>
      </w:r>
    </w:p>
    <w:p w:rsidR="00153B94" w:rsidRDefault="00D34149" w:rsidP="00D34149">
      <w:pPr>
        <w:ind w:left="1251" w:hangingChars="500" w:hanging="1251"/>
      </w:pPr>
      <w:r>
        <w:rPr>
          <w:rFonts w:hint="eastAsia"/>
        </w:rPr>
        <w:t xml:space="preserve">　　　　イ　自らの発症が疑わしい場合、帰国者・接触者相談センターに連絡し、指示を仰ぎ、感染を広げ無いように不要な外出を控えるとともに、マスクの着用等の咳エチケットを行うことについて理解促進を図る。</w:t>
      </w:r>
    </w:p>
    <w:p w:rsidR="00D34149" w:rsidRDefault="00D34149" w:rsidP="00D34149">
      <w:pPr>
        <w:ind w:left="1251" w:hangingChars="500" w:hanging="1251"/>
      </w:pPr>
      <w:r>
        <w:rPr>
          <w:rFonts w:hint="eastAsia"/>
        </w:rPr>
        <w:t xml:space="preserve">　　（５）業務継続等の準備</w:t>
      </w:r>
    </w:p>
    <w:p w:rsidR="00D34149" w:rsidRDefault="00D34149" w:rsidP="00D34149">
      <w:pPr>
        <w:ind w:left="1251" w:hangingChars="500" w:hanging="1251"/>
      </w:pPr>
      <w:r>
        <w:rPr>
          <w:rFonts w:hint="eastAsia"/>
        </w:rPr>
        <w:lastRenderedPageBreak/>
        <w:t xml:space="preserve">　　　　ア　</w:t>
      </w:r>
      <w:r w:rsidR="00AC76DE">
        <w:rPr>
          <w:rFonts w:hint="eastAsia"/>
        </w:rPr>
        <w:t>県協会</w:t>
      </w:r>
      <w:r>
        <w:rPr>
          <w:rFonts w:hint="eastAsia"/>
        </w:rPr>
        <w:t>は、新型インフルエンザ等の発生に備え、</w:t>
      </w:r>
      <w:r w:rsidR="005513D9">
        <w:rPr>
          <w:rFonts w:hint="eastAsia"/>
        </w:rPr>
        <w:t>事務局</w:t>
      </w:r>
      <w:r>
        <w:rPr>
          <w:rFonts w:hint="eastAsia"/>
        </w:rPr>
        <w:t>における感染予防、重要業務の継続や一部の業務の縮小について計画を策定する。</w:t>
      </w:r>
    </w:p>
    <w:p w:rsidR="00D34149" w:rsidRDefault="00D34149" w:rsidP="00D34149">
      <w:pPr>
        <w:ind w:left="1251" w:hangingChars="500" w:hanging="1251"/>
      </w:pPr>
      <w:r>
        <w:rPr>
          <w:rFonts w:hint="eastAsia"/>
        </w:rPr>
        <w:t xml:space="preserve">　　　　イ　</w:t>
      </w:r>
      <w:r w:rsidR="00AC76DE">
        <w:rPr>
          <w:rFonts w:hint="eastAsia"/>
        </w:rPr>
        <w:t>県協会</w:t>
      </w:r>
      <w:r>
        <w:rPr>
          <w:rFonts w:hint="eastAsia"/>
        </w:rPr>
        <w:t>は、新型インフルエンザ等対策の実施に必要な医薬品その他の物資及び資材を備蓄等し、または施設及び設備を整備等する。</w:t>
      </w:r>
    </w:p>
    <w:p w:rsidR="00783754" w:rsidRDefault="00783754" w:rsidP="00D34149">
      <w:pPr>
        <w:ind w:left="1251" w:hangingChars="500" w:hanging="1251"/>
      </w:pPr>
      <w:r>
        <w:rPr>
          <w:rFonts w:hint="eastAsia"/>
        </w:rPr>
        <w:t xml:space="preserve">　　　　ウ　</w:t>
      </w:r>
      <w:r w:rsidRPr="00783754">
        <w:rPr>
          <w:rFonts w:hint="eastAsia"/>
        </w:rPr>
        <w:t>県協会は会員に、新型インフルエンザ等に対する事業継続計画（以下「ＢＣＰ」という。）を</w:t>
      </w:r>
      <w:r w:rsidR="00A01A5C">
        <w:rPr>
          <w:rFonts w:hint="eastAsia"/>
        </w:rPr>
        <w:t>策定し</w:t>
      </w:r>
      <w:r w:rsidRPr="00783754">
        <w:rPr>
          <w:rFonts w:hint="eastAsia"/>
        </w:rPr>
        <w:t>、必要に応じて見直すよう周知する。</w:t>
      </w:r>
    </w:p>
    <w:p w:rsidR="005A076F" w:rsidRDefault="005A076F" w:rsidP="00D34149">
      <w:pPr>
        <w:ind w:left="1251" w:hangingChars="500" w:hanging="1251"/>
      </w:pPr>
    </w:p>
    <w:p w:rsidR="00D34149" w:rsidRDefault="00D34149" w:rsidP="00D34149">
      <w:pPr>
        <w:ind w:left="1251" w:hangingChars="500" w:hanging="1251"/>
      </w:pPr>
      <w:r>
        <w:rPr>
          <w:rFonts w:hint="eastAsia"/>
        </w:rPr>
        <w:t xml:space="preserve">　第２節　海外発生期</w:t>
      </w:r>
    </w:p>
    <w:p w:rsidR="00D34149" w:rsidRDefault="00D34149" w:rsidP="00D34149">
      <w:pPr>
        <w:ind w:left="1251" w:hangingChars="500" w:hanging="1251"/>
      </w:pPr>
      <w:r>
        <w:rPr>
          <w:rFonts w:hint="eastAsia"/>
        </w:rPr>
        <w:t xml:space="preserve">　　（１）目的</w:t>
      </w:r>
    </w:p>
    <w:p w:rsidR="00D34149" w:rsidRDefault="00D34149" w:rsidP="005E7800">
      <w:pPr>
        <w:ind w:left="1000" w:hangingChars="400" w:hanging="1000"/>
      </w:pPr>
      <w:r>
        <w:rPr>
          <w:rFonts w:hint="eastAsia"/>
        </w:rPr>
        <w:t xml:space="preserve">　　　　　国内での発生に備えて情報収集体制を強化し、県内発生に備え</w:t>
      </w:r>
      <w:r w:rsidR="005E7800">
        <w:rPr>
          <w:rFonts w:hint="eastAsia"/>
        </w:rPr>
        <w:t>て体制の整備を行う。</w:t>
      </w:r>
    </w:p>
    <w:p w:rsidR="005E7800" w:rsidRDefault="005E7800" w:rsidP="005E7800">
      <w:pPr>
        <w:ind w:left="1000" w:hangingChars="400" w:hanging="1000"/>
      </w:pPr>
      <w:r>
        <w:rPr>
          <w:rFonts w:hint="eastAsia"/>
        </w:rPr>
        <w:t xml:space="preserve">　　（２）体制</w:t>
      </w:r>
    </w:p>
    <w:p w:rsidR="005E7800" w:rsidRDefault="005E7800" w:rsidP="005E7800">
      <w:pPr>
        <w:ind w:left="1251" w:hangingChars="500" w:hanging="1251"/>
      </w:pPr>
      <w:r>
        <w:rPr>
          <w:rFonts w:hint="eastAsia"/>
        </w:rPr>
        <w:t xml:space="preserve">　　　　ア　内閣総理大臣が、新型インフルエンザ等対策本部（以下「政府対策本部」という。）を設置した場合、県協会は埼玉県ＬＰガス新型インフルエンザ等対策本部（以下「県協会対策本部」という。）を設置する。</w:t>
      </w:r>
    </w:p>
    <w:p w:rsidR="005E7800" w:rsidRDefault="005E7800" w:rsidP="00A56241">
      <w:pPr>
        <w:ind w:left="1251" w:hangingChars="500" w:hanging="1251"/>
      </w:pPr>
      <w:r>
        <w:rPr>
          <w:rFonts w:hint="eastAsia"/>
        </w:rPr>
        <w:t xml:space="preserve">　　　　イ　県協会対策本部では会長を本部長とし、本部長に事故ある時には</w:t>
      </w:r>
      <w:r w:rsidR="00A56241">
        <w:rPr>
          <w:rFonts w:hint="eastAsia"/>
        </w:rPr>
        <w:t>あらかじめ定められた順位より</w:t>
      </w:r>
      <w:r>
        <w:rPr>
          <w:rFonts w:hint="eastAsia"/>
        </w:rPr>
        <w:t>副会長が本部長代行となる。</w:t>
      </w:r>
    </w:p>
    <w:p w:rsidR="00A56241" w:rsidRDefault="00A56241" w:rsidP="00A56241">
      <w:pPr>
        <w:ind w:left="1251" w:hangingChars="500" w:hanging="1251"/>
      </w:pPr>
      <w:r>
        <w:rPr>
          <w:rFonts w:hint="eastAsia"/>
        </w:rPr>
        <w:t xml:space="preserve">　　（３）情報収集・共有</w:t>
      </w:r>
    </w:p>
    <w:p w:rsidR="00A56241" w:rsidRDefault="00A56241" w:rsidP="00A56241">
      <w:pPr>
        <w:ind w:left="1251" w:hangingChars="500" w:hanging="1251"/>
      </w:pPr>
      <w:r>
        <w:rPr>
          <w:rFonts w:hint="eastAsia"/>
        </w:rPr>
        <w:t xml:space="preserve">　　　　ア　政府対策本部のほか、埼玉県新型インフルエンザ等対策本部（以下「県対策</w:t>
      </w:r>
      <w:r w:rsidR="00AC76DE">
        <w:rPr>
          <w:rFonts w:hint="eastAsia"/>
        </w:rPr>
        <w:t>本部」という。）から感染情報等の対策に必要な情報の収集に努め、必要に応じ会員に周知する。</w:t>
      </w:r>
    </w:p>
    <w:p w:rsidR="00A56241" w:rsidRDefault="00A56241" w:rsidP="00A56241">
      <w:pPr>
        <w:ind w:left="1251" w:hangingChars="500" w:hanging="1251"/>
      </w:pPr>
      <w:r>
        <w:rPr>
          <w:rFonts w:hint="eastAsia"/>
        </w:rPr>
        <w:t xml:space="preserve">　　　　イ　県協会対策本部は、事務局内における海外渡航者、海外渡航計画者の把握に努める。</w:t>
      </w:r>
    </w:p>
    <w:p w:rsidR="00A56241" w:rsidRDefault="00A56241" w:rsidP="00A56241">
      <w:pPr>
        <w:ind w:left="1251" w:hangingChars="500" w:hanging="1251"/>
      </w:pPr>
      <w:r>
        <w:rPr>
          <w:rFonts w:hint="eastAsia"/>
        </w:rPr>
        <w:t xml:space="preserve">　　（４）予防・まん延防止</w:t>
      </w:r>
    </w:p>
    <w:p w:rsidR="00A56241" w:rsidRDefault="00A56241" w:rsidP="00A56241">
      <w:pPr>
        <w:ind w:left="1251" w:hangingChars="500" w:hanging="1251"/>
      </w:pPr>
      <w:r>
        <w:rPr>
          <w:rFonts w:hint="eastAsia"/>
        </w:rPr>
        <w:t xml:space="preserve">　　　　ア　海外渡航者の健康状態に注意</w:t>
      </w:r>
      <w:r w:rsidR="00AC76DE">
        <w:rPr>
          <w:rFonts w:hint="eastAsia"/>
        </w:rPr>
        <w:t>するとともに、海外からの来所</w:t>
      </w:r>
      <w:r>
        <w:rPr>
          <w:rFonts w:hint="eastAsia"/>
        </w:rPr>
        <w:t>者との接触については十分に注意する。</w:t>
      </w:r>
    </w:p>
    <w:p w:rsidR="004137B2" w:rsidRDefault="00A56241" w:rsidP="004137B2">
      <w:pPr>
        <w:ind w:left="1251" w:hangingChars="500" w:hanging="1251"/>
      </w:pPr>
      <w:r>
        <w:rPr>
          <w:rFonts w:hint="eastAsia"/>
        </w:rPr>
        <w:t xml:space="preserve">　　　　イ　マスク着用・咳エチケット・手洗い・うがい、</w:t>
      </w:r>
      <w:r w:rsidR="004137B2">
        <w:rPr>
          <w:rFonts w:hint="eastAsia"/>
        </w:rPr>
        <w:t>人混みを避ける等の基本的な感染対策の普及を図り、また、自らの発症が疑わしい場合、帰国者・接触者相談センターに連絡し、指示を仰ぎ、感染を広げ無いように不要な外出を控えるとともに、マスクの着用等の咳エチケットを行うといった基本的な感染対策について特に徹底を図る。</w:t>
      </w:r>
    </w:p>
    <w:p w:rsidR="00A56241" w:rsidRDefault="004137B2" w:rsidP="00A56241">
      <w:pPr>
        <w:ind w:left="1251" w:hangingChars="500" w:hanging="1251"/>
      </w:pPr>
      <w:r>
        <w:rPr>
          <w:rFonts w:hint="eastAsia"/>
        </w:rPr>
        <w:lastRenderedPageBreak/>
        <w:t xml:space="preserve">　</w:t>
      </w:r>
      <w:r w:rsidR="00F746BC">
        <w:rPr>
          <w:rFonts w:hint="eastAsia"/>
        </w:rPr>
        <w:t xml:space="preserve">　</w:t>
      </w:r>
      <w:r>
        <w:rPr>
          <w:rFonts w:hint="eastAsia"/>
        </w:rPr>
        <w:t>（５）事業継続等の準備</w:t>
      </w:r>
    </w:p>
    <w:p w:rsidR="004137B2" w:rsidRDefault="004137B2" w:rsidP="00A56241">
      <w:pPr>
        <w:ind w:left="1251" w:hangingChars="500" w:hanging="1251"/>
      </w:pPr>
      <w:r>
        <w:rPr>
          <w:rFonts w:hint="eastAsia"/>
        </w:rPr>
        <w:t xml:space="preserve">　</w:t>
      </w:r>
      <w:r w:rsidR="00F746BC">
        <w:rPr>
          <w:rFonts w:hint="eastAsia"/>
        </w:rPr>
        <w:t xml:space="preserve">　</w:t>
      </w:r>
      <w:r>
        <w:rPr>
          <w:rFonts w:hint="eastAsia"/>
        </w:rPr>
        <w:t xml:space="preserve">　　　計画に基づき、事業継続に向けた準備を行う。</w:t>
      </w:r>
    </w:p>
    <w:p w:rsidR="004137B2" w:rsidRDefault="004137B2" w:rsidP="00A56241">
      <w:pPr>
        <w:ind w:left="1251" w:hangingChars="500" w:hanging="1251"/>
      </w:pPr>
    </w:p>
    <w:p w:rsidR="004137B2" w:rsidRDefault="0024551D" w:rsidP="00F746BC">
      <w:pPr>
        <w:ind w:firstLineChars="100" w:firstLine="250"/>
      </w:pPr>
      <w:r>
        <w:rPr>
          <w:rFonts w:hint="eastAsia"/>
        </w:rPr>
        <w:t>第３節　国内発生期</w:t>
      </w:r>
    </w:p>
    <w:p w:rsidR="0024551D" w:rsidRDefault="0024551D" w:rsidP="00A56241">
      <w:pPr>
        <w:ind w:left="1251" w:hangingChars="500" w:hanging="1251"/>
      </w:pPr>
      <w:r>
        <w:rPr>
          <w:rFonts w:hint="eastAsia"/>
        </w:rPr>
        <w:t xml:space="preserve">　</w:t>
      </w:r>
      <w:r w:rsidR="00C81329">
        <w:rPr>
          <w:rFonts w:hint="eastAsia"/>
        </w:rPr>
        <w:t xml:space="preserve">　</w:t>
      </w:r>
      <w:r>
        <w:rPr>
          <w:rFonts w:hint="eastAsia"/>
        </w:rPr>
        <w:t>（１）目的</w:t>
      </w:r>
    </w:p>
    <w:p w:rsidR="0024551D" w:rsidRDefault="0024551D" w:rsidP="0024551D">
      <w:pPr>
        <w:ind w:left="1000" w:hangingChars="400" w:hanging="1000"/>
      </w:pPr>
      <w:r>
        <w:rPr>
          <w:rFonts w:hint="eastAsia"/>
        </w:rPr>
        <w:t xml:space="preserve">　</w:t>
      </w:r>
      <w:r w:rsidR="00F746BC">
        <w:rPr>
          <w:rFonts w:hint="eastAsia"/>
        </w:rPr>
        <w:t xml:space="preserve">　</w:t>
      </w:r>
      <w:r>
        <w:rPr>
          <w:rFonts w:hint="eastAsia"/>
        </w:rPr>
        <w:t xml:space="preserve">　　　県内発生に備え、海外発生期の対策を継続する。</w:t>
      </w:r>
    </w:p>
    <w:p w:rsidR="0024551D" w:rsidRDefault="0024551D" w:rsidP="0024551D">
      <w:pPr>
        <w:ind w:left="1000" w:hangingChars="400" w:hanging="1000"/>
      </w:pPr>
      <w:r>
        <w:rPr>
          <w:rFonts w:hint="eastAsia"/>
        </w:rPr>
        <w:t xml:space="preserve">　　（２）体制</w:t>
      </w:r>
    </w:p>
    <w:p w:rsidR="0024551D" w:rsidRDefault="0024551D" w:rsidP="0024551D">
      <w:pPr>
        <w:ind w:left="1000" w:hangingChars="400" w:hanging="1000"/>
      </w:pPr>
      <w:r>
        <w:rPr>
          <w:rFonts w:hint="eastAsia"/>
        </w:rPr>
        <w:t xml:space="preserve">　　</w:t>
      </w:r>
      <w:r w:rsidR="00F746BC">
        <w:rPr>
          <w:rFonts w:hint="eastAsia"/>
        </w:rPr>
        <w:t xml:space="preserve">　</w:t>
      </w:r>
      <w:r>
        <w:rPr>
          <w:rFonts w:hint="eastAsia"/>
        </w:rPr>
        <w:t xml:space="preserve">　　海外発生期の体制を継続する。</w:t>
      </w:r>
    </w:p>
    <w:p w:rsidR="0024551D" w:rsidRDefault="0024551D" w:rsidP="00C81329">
      <w:pPr>
        <w:ind w:leftChars="100" w:left="1000" w:hangingChars="300" w:hanging="750"/>
      </w:pPr>
      <w:r>
        <w:rPr>
          <w:rFonts w:hint="eastAsia"/>
        </w:rPr>
        <w:t xml:space="preserve">　（３）情報収集・共有</w:t>
      </w:r>
    </w:p>
    <w:p w:rsidR="0024551D" w:rsidRDefault="0024551D" w:rsidP="0024551D">
      <w:pPr>
        <w:ind w:left="1000" w:hangingChars="400" w:hanging="1000"/>
      </w:pPr>
      <w:r>
        <w:rPr>
          <w:rFonts w:hint="eastAsia"/>
        </w:rPr>
        <w:t xml:space="preserve">　　</w:t>
      </w:r>
      <w:r w:rsidR="00F746BC">
        <w:rPr>
          <w:rFonts w:hint="eastAsia"/>
        </w:rPr>
        <w:t xml:space="preserve">　</w:t>
      </w:r>
      <w:r>
        <w:rPr>
          <w:rFonts w:hint="eastAsia"/>
        </w:rPr>
        <w:t xml:space="preserve">　　海外発生期の対策を継続する。</w:t>
      </w:r>
    </w:p>
    <w:p w:rsidR="0024551D" w:rsidRDefault="0024551D" w:rsidP="00C81329">
      <w:pPr>
        <w:ind w:leftChars="100" w:left="1000" w:hangingChars="300" w:hanging="750"/>
      </w:pPr>
      <w:r>
        <w:rPr>
          <w:rFonts w:hint="eastAsia"/>
        </w:rPr>
        <w:t xml:space="preserve">　（４）予防・まん延防止</w:t>
      </w:r>
    </w:p>
    <w:p w:rsidR="0024551D" w:rsidRDefault="0024551D" w:rsidP="0024551D">
      <w:pPr>
        <w:ind w:left="1000" w:hangingChars="400" w:hanging="1000"/>
      </w:pPr>
      <w:r>
        <w:rPr>
          <w:rFonts w:hint="eastAsia"/>
        </w:rPr>
        <w:t xml:space="preserve">　　</w:t>
      </w:r>
      <w:r w:rsidR="00F746BC">
        <w:rPr>
          <w:rFonts w:hint="eastAsia"/>
        </w:rPr>
        <w:t xml:space="preserve">　</w:t>
      </w:r>
      <w:r>
        <w:rPr>
          <w:rFonts w:hint="eastAsia"/>
        </w:rPr>
        <w:t xml:space="preserve">　　海外発生期の対策を継続する。</w:t>
      </w:r>
    </w:p>
    <w:p w:rsidR="0024551D" w:rsidRDefault="0024551D" w:rsidP="0024551D">
      <w:pPr>
        <w:ind w:left="1251" w:hangingChars="500" w:hanging="1251"/>
      </w:pPr>
      <w:r>
        <w:rPr>
          <w:rFonts w:hint="eastAsia"/>
        </w:rPr>
        <w:t xml:space="preserve">　　（５）事業継続対策等の準備</w:t>
      </w:r>
    </w:p>
    <w:p w:rsidR="0024551D" w:rsidRDefault="0024551D" w:rsidP="00F746BC">
      <w:pPr>
        <w:ind w:left="1000" w:hangingChars="400" w:hanging="1000"/>
      </w:pPr>
      <w:r>
        <w:rPr>
          <w:rFonts w:hint="eastAsia"/>
        </w:rPr>
        <w:t xml:space="preserve">　　</w:t>
      </w:r>
      <w:r w:rsidR="00F746BC">
        <w:rPr>
          <w:rFonts w:hint="eastAsia"/>
        </w:rPr>
        <w:t xml:space="preserve">　</w:t>
      </w:r>
      <w:r>
        <w:rPr>
          <w:rFonts w:hint="eastAsia"/>
        </w:rPr>
        <w:t xml:space="preserve">　　県内発生の危険性を特に意識</w:t>
      </w:r>
      <w:r w:rsidR="007954C9">
        <w:rPr>
          <w:rFonts w:hint="eastAsia"/>
        </w:rPr>
        <w:t>し</w:t>
      </w:r>
      <w:r>
        <w:rPr>
          <w:rFonts w:hint="eastAsia"/>
        </w:rPr>
        <w:t>、計画に基づいて事業継続に向けた対策の準備を行う。</w:t>
      </w:r>
    </w:p>
    <w:p w:rsidR="000841AE" w:rsidRDefault="000841AE" w:rsidP="00F746BC">
      <w:pPr>
        <w:ind w:left="1000" w:hangingChars="400" w:hanging="1000"/>
      </w:pPr>
    </w:p>
    <w:p w:rsidR="0024551D" w:rsidRDefault="00472335" w:rsidP="00990A72">
      <w:pPr>
        <w:ind w:firstLineChars="100" w:firstLine="250"/>
      </w:pPr>
      <w:r>
        <w:rPr>
          <w:rFonts w:hint="eastAsia"/>
        </w:rPr>
        <w:t>第４節　県内発生早期</w:t>
      </w:r>
    </w:p>
    <w:p w:rsidR="00493721" w:rsidRDefault="00493721" w:rsidP="00990A72">
      <w:pPr>
        <w:ind w:firstLineChars="200" w:firstLine="500"/>
      </w:pPr>
      <w:r>
        <w:rPr>
          <w:rFonts w:hint="eastAsia"/>
        </w:rPr>
        <w:t>（１）目的</w:t>
      </w:r>
    </w:p>
    <w:p w:rsidR="00493721" w:rsidRDefault="00493721" w:rsidP="00F746BC">
      <w:pPr>
        <w:ind w:leftChars="100" w:left="1000" w:hangingChars="300" w:hanging="750"/>
      </w:pPr>
      <w:r>
        <w:rPr>
          <w:rFonts w:hint="eastAsia"/>
        </w:rPr>
        <w:t xml:space="preserve">　　　　県内での感染拡大をできる限り抑えるとともに、県内感染拡大期への移行に備えた準備を行う。</w:t>
      </w:r>
    </w:p>
    <w:p w:rsidR="00493721" w:rsidRDefault="00F746BC" w:rsidP="00493721">
      <w:pPr>
        <w:ind w:leftChars="100" w:left="1000" w:hangingChars="300" w:hanging="750"/>
      </w:pPr>
      <w:r>
        <w:rPr>
          <w:rFonts w:hint="eastAsia"/>
        </w:rPr>
        <w:t xml:space="preserve">　</w:t>
      </w:r>
      <w:r w:rsidR="00493721">
        <w:rPr>
          <w:rFonts w:hint="eastAsia"/>
        </w:rPr>
        <w:t>（２）体制</w:t>
      </w:r>
    </w:p>
    <w:p w:rsidR="00EC754F" w:rsidRDefault="00493721" w:rsidP="00F746BC">
      <w:pPr>
        <w:ind w:leftChars="100" w:left="1250" w:hangingChars="400" w:hanging="1000"/>
      </w:pPr>
      <w:r>
        <w:rPr>
          <w:rFonts w:hint="eastAsia"/>
        </w:rPr>
        <w:t xml:space="preserve">　　　ア　国が国内で発生した新型インフルエンザ等の状況により、新型インフルエンザ等緊急事態宣言（以下「緊急事態宣言」という。）を行った場合には</w:t>
      </w:r>
      <w:r w:rsidR="005E4E52">
        <w:rPr>
          <w:rFonts w:hint="eastAsia"/>
        </w:rPr>
        <w:t>、特措法に基づき、県対策本部長から要請、指示が発せられることも考慮し、円滑に県内感染拡大期の体制に移行できるよう準備を進める。</w:t>
      </w:r>
    </w:p>
    <w:p w:rsidR="00EC754F" w:rsidRDefault="00EC754F" w:rsidP="00F746BC">
      <w:pPr>
        <w:ind w:leftChars="100" w:left="1250" w:hangingChars="400" w:hanging="1000"/>
      </w:pPr>
      <w:r>
        <w:rPr>
          <w:rFonts w:hint="eastAsia"/>
        </w:rPr>
        <w:t xml:space="preserve">　　　イ　県知事が新型インフルエンザ等緊急事態措置の実施のため必要があるとする時、職員の派遣を要請されるので、これに協力する。（法第４３条）</w:t>
      </w:r>
    </w:p>
    <w:p w:rsidR="00EC754F" w:rsidRDefault="00F746BC" w:rsidP="00EC754F">
      <w:pPr>
        <w:ind w:leftChars="100" w:left="1501" w:hangingChars="500" w:hanging="1251"/>
      </w:pPr>
      <w:r>
        <w:rPr>
          <w:rFonts w:hint="eastAsia"/>
        </w:rPr>
        <w:t xml:space="preserve">　</w:t>
      </w:r>
      <w:r w:rsidR="00EC754F">
        <w:rPr>
          <w:rFonts w:hint="eastAsia"/>
        </w:rPr>
        <w:t>（３）情報収集・共有</w:t>
      </w:r>
    </w:p>
    <w:p w:rsidR="00EC754F" w:rsidRDefault="00EC754F" w:rsidP="00F746BC">
      <w:pPr>
        <w:ind w:leftChars="100" w:left="1000" w:hangingChars="300" w:hanging="750"/>
      </w:pPr>
      <w:r>
        <w:rPr>
          <w:rFonts w:hint="eastAsia"/>
        </w:rPr>
        <w:t xml:space="preserve">　　　　迅速、確実な対策の実行のために、政府対策本部や県対策本部が発表す</w:t>
      </w:r>
      <w:r w:rsidR="00AC76DE">
        <w:rPr>
          <w:rFonts w:hint="eastAsia"/>
        </w:rPr>
        <w:t>る情報を収集し、県協会対策本部で共有するとともに、必要に応じ会員に周知する。</w:t>
      </w:r>
    </w:p>
    <w:p w:rsidR="00EC754F" w:rsidRDefault="00EC754F" w:rsidP="00EC754F">
      <w:pPr>
        <w:ind w:leftChars="100" w:left="1501" w:hangingChars="500" w:hanging="1251"/>
      </w:pPr>
      <w:r>
        <w:rPr>
          <w:rFonts w:hint="eastAsia"/>
        </w:rPr>
        <w:t xml:space="preserve">　（４）予防・まん延防止</w:t>
      </w:r>
    </w:p>
    <w:p w:rsidR="0024551D" w:rsidRDefault="00EC754F" w:rsidP="00EC754F">
      <w:pPr>
        <w:ind w:leftChars="100" w:left="1501" w:hangingChars="500" w:hanging="1251"/>
      </w:pPr>
      <w:r>
        <w:rPr>
          <w:rFonts w:hint="eastAsia"/>
        </w:rPr>
        <w:t xml:space="preserve">　　　ア　感染予防策の徹底を図る。</w:t>
      </w:r>
    </w:p>
    <w:p w:rsidR="003F567B" w:rsidRDefault="00EC754F" w:rsidP="00F746BC">
      <w:pPr>
        <w:ind w:leftChars="100" w:left="1250" w:hangingChars="400" w:hanging="1000"/>
      </w:pPr>
      <w:r>
        <w:rPr>
          <w:rFonts w:hint="eastAsia"/>
        </w:rPr>
        <w:t xml:space="preserve">　　　</w:t>
      </w:r>
      <w:r w:rsidR="003F567B">
        <w:rPr>
          <w:rFonts w:hint="eastAsia"/>
        </w:rPr>
        <w:t>イ　県協会は、会員又はその家族等の新型インフルエンザ等感染状</w:t>
      </w:r>
      <w:r w:rsidR="003F567B">
        <w:rPr>
          <w:rFonts w:hint="eastAsia"/>
        </w:rPr>
        <w:lastRenderedPageBreak/>
        <w:t>況等について把握するよう努める。</w:t>
      </w:r>
    </w:p>
    <w:p w:rsidR="00EC754F" w:rsidRDefault="003F567B" w:rsidP="003F567B">
      <w:pPr>
        <w:ind w:leftChars="400" w:left="1250" w:hangingChars="100" w:hanging="250"/>
      </w:pPr>
      <w:r>
        <w:rPr>
          <w:rFonts w:hint="eastAsia"/>
        </w:rPr>
        <w:t>ウ</w:t>
      </w:r>
      <w:r w:rsidR="00EC754F">
        <w:rPr>
          <w:rFonts w:hint="eastAsia"/>
        </w:rPr>
        <w:t xml:space="preserve">　当該感染症の症状が認められた従業員の健康管理・受診を指示する。</w:t>
      </w:r>
    </w:p>
    <w:p w:rsidR="00EC754F" w:rsidRDefault="00EC754F" w:rsidP="00EC754F">
      <w:pPr>
        <w:ind w:leftChars="100" w:left="1501" w:hangingChars="500" w:hanging="1251"/>
      </w:pPr>
      <w:r>
        <w:rPr>
          <w:rFonts w:hint="eastAsia"/>
        </w:rPr>
        <w:t xml:space="preserve">　（５）</w:t>
      </w:r>
      <w:r w:rsidR="003470F2">
        <w:rPr>
          <w:rFonts w:hint="eastAsia"/>
        </w:rPr>
        <w:t>事業</w:t>
      </w:r>
      <w:r>
        <w:rPr>
          <w:rFonts w:hint="eastAsia"/>
        </w:rPr>
        <w:t>継続対策の実施</w:t>
      </w:r>
    </w:p>
    <w:p w:rsidR="00EC754F" w:rsidRDefault="005513D9" w:rsidP="00F746BC">
      <w:pPr>
        <w:ind w:leftChars="400" w:left="1000" w:firstLineChars="100" w:firstLine="250"/>
      </w:pPr>
      <w:r>
        <w:rPr>
          <w:rFonts w:hint="eastAsia"/>
        </w:rPr>
        <w:t>県協会</w:t>
      </w:r>
      <w:r w:rsidR="00D52A2C">
        <w:rPr>
          <w:rFonts w:hint="eastAsia"/>
        </w:rPr>
        <w:t>は</w:t>
      </w:r>
      <w:r>
        <w:rPr>
          <w:rFonts w:hint="eastAsia"/>
        </w:rPr>
        <w:t>会員</w:t>
      </w:r>
      <w:r w:rsidR="00D52A2C">
        <w:rPr>
          <w:rFonts w:hint="eastAsia"/>
        </w:rPr>
        <w:t>と連携し</w:t>
      </w:r>
      <w:r>
        <w:rPr>
          <w:rFonts w:hint="eastAsia"/>
        </w:rPr>
        <w:t>、</w:t>
      </w:r>
      <w:r w:rsidR="00EC754F">
        <w:rPr>
          <w:rFonts w:hint="eastAsia"/>
        </w:rPr>
        <w:t>ＬＰガスの供給支障の予防に必要な措置等、新型インフルエンザ等緊急事態においてＬＰガスを安定的にかつ適切に供給するために必要な措置を講じる。（法第５２条）</w:t>
      </w:r>
    </w:p>
    <w:p w:rsidR="00B84751" w:rsidRDefault="00B84751" w:rsidP="00B84751">
      <w:r>
        <w:rPr>
          <w:rFonts w:hint="eastAsia"/>
        </w:rPr>
        <w:t xml:space="preserve">　　（６）県対策本部長の総合調整及び指示</w:t>
      </w:r>
    </w:p>
    <w:p w:rsidR="007954C9" w:rsidRDefault="00B84751" w:rsidP="00F746BC">
      <w:pPr>
        <w:ind w:left="1000" w:hangingChars="400" w:hanging="1000"/>
      </w:pPr>
      <w:r>
        <w:rPr>
          <w:rFonts w:hint="eastAsia"/>
        </w:rPr>
        <w:t xml:space="preserve">　　　　　県対策本部長は、対策を的確かつ迅速に実施するため総合調整を行うので、これに協力する（法第２４条）。</w:t>
      </w:r>
    </w:p>
    <w:p w:rsidR="00B84751" w:rsidRDefault="00F746BC" w:rsidP="00B84751">
      <w:r>
        <w:rPr>
          <w:rFonts w:hint="eastAsia"/>
        </w:rPr>
        <w:t xml:space="preserve">　　</w:t>
      </w:r>
      <w:r w:rsidR="00B84751">
        <w:rPr>
          <w:rFonts w:hint="eastAsia"/>
        </w:rPr>
        <w:t>（７）応援の要求</w:t>
      </w:r>
    </w:p>
    <w:p w:rsidR="00B84751" w:rsidRPr="00B84751" w:rsidRDefault="00B84751" w:rsidP="00F746BC">
      <w:pPr>
        <w:ind w:left="1000" w:hangingChars="400" w:hanging="1000"/>
      </w:pPr>
      <w:r>
        <w:rPr>
          <w:rFonts w:hint="eastAsia"/>
        </w:rPr>
        <w:t xml:space="preserve">　　　　　新型インフルエンザ等対策を実施するために必要があるときは、指定地方公共機関の長又は地方公共団体の長に対して、労務、施設、設備又は物資の確保について応援を求める（法第２７条）。</w:t>
      </w:r>
    </w:p>
    <w:p w:rsidR="00B84751" w:rsidRDefault="00B84751" w:rsidP="00B84751"/>
    <w:p w:rsidR="00C81329" w:rsidRDefault="00C81329" w:rsidP="00F746BC">
      <w:pPr>
        <w:ind w:firstLineChars="100" w:firstLine="250"/>
      </w:pPr>
      <w:r>
        <w:rPr>
          <w:rFonts w:hint="eastAsia"/>
        </w:rPr>
        <w:t>第５節　県内感染拡大期</w:t>
      </w:r>
    </w:p>
    <w:p w:rsidR="00C81329" w:rsidRDefault="00C81329" w:rsidP="00B84751">
      <w:r>
        <w:rPr>
          <w:rFonts w:hint="eastAsia"/>
        </w:rPr>
        <w:t xml:space="preserve">　　（１）</w:t>
      </w:r>
      <w:r w:rsidR="00F746BC">
        <w:rPr>
          <w:rFonts w:hint="eastAsia"/>
        </w:rPr>
        <w:t>目的</w:t>
      </w:r>
    </w:p>
    <w:p w:rsidR="00F746BC" w:rsidRPr="005513D9" w:rsidRDefault="00F746BC" w:rsidP="00990A72">
      <w:pPr>
        <w:ind w:left="1000" w:hangingChars="400" w:hanging="1000"/>
        <w:rPr>
          <w:color w:val="000000" w:themeColor="text1"/>
        </w:rPr>
      </w:pPr>
      <w:r>
        <w:rPr>
          <w:rFonts w:hint="eastAsia"/>
        </w:rPr>
        <w:t xml:space="preserve">　　　　　感染拡大を止めることは困難であることから、対策の主眼を感染拡大防止策から被害軽減に切り替える</w:t>
      </w:r>
      <w:r w:rsidRPr="005513D9">
        <w:rPr>
          <w:rFonts w:hint="eastAsia"/>
          <w:color w:val="000000" w:themeColor="text1"/>
        </w:rPr>
        <w:t>。また、ＬＰガスの供給について</w:t>
      </w:r>
      <w:r w:rsidR="00D52A2C">
        <w:rPr>
          <w:rFonts w:hint="eastAsia"/>
          <w:color w:val="000000" w:themeColor="text1"/>
        </w:rPr>
        <w:t>会員と連携し、</w:t>
      </w:r>
      <w:r w:rsidRPr="005513D9">
        <w:rPr>
          <w:rFonts w:hint="eastAsia"/>
          <w:color w:val="000000" w:themeColor="text1"/>
        </w:rPr>
        <w:t>社会・経済機能の維持を図るための対策を実施する。</w:t>
      </w:r>
    </w:p>
    <w:p w:rsidR="00F746BC" w:rsidRDefault="00F746BC" w:rsidP="00B84751">
      <w:r>
        <w:rPr>
          <w:rFonts w:hint="eastAsia"/>
        </w:rPr>
        <w:t xml:space="preserve">　　（２）体制</w:t>
      </w:r>
    </w:p>
    <w:p w:rsidR="00F746BC" w:rsidRDefault="00F746BC" w:rsidP="00B84751">
      <w:r>
        <w:rPr>
          <w:rFonts w:hint="eastAsia"/>
        </w:rPr>
        <w:t xml:space="preserve">　　　　　県協会対策本部体制を継続する。</w:t>
      </w:r>
    </w:p>
    <w:p w:rsidR="003470F2" w:rsidRDefault="003470F2" w:rsidP="00B84751">
      <w:r>
        <w:rPr>
          <w:rFonts w:hint="eastAsia"/>
        </w:rPr>
        <w:t xml:space="preserve">　　（３）情報収集・共有</w:t>
      </w:r>
    </w:p>
    <w:p w:rsidR="003470F2" w:rsidRDefault="003470F2" w:rsidP="003470F2">
      <w:pPr>
        <w:ind w:leftChars="100" w:left="1000" w:hangingChars="300" w:hanging="750"/>
      </w:pPr>
      <w:r>
        <w:rPr>
          <w:rFonts w:hint="eastAsia"/>
        </w:rPr>
        <w:t xml:space="preserve">　　　　政府対策本部、県対策本部、その他関係機関等</w:t>
      </w:r>
      <w:r w:rsidR="00AC76DE">
        <w:rPr>
          <w:rFonts w:hint="eastAsia"/>
        </w:rPr>
        <w:t>から公表、提供される関連情報を収集し、県協会対策本部で共有するとともに、必要に応じ会員に周知する。</w:t>
      </w:r>
    </w:p>
    <w:p w:rsidR="003470F2" w:rsidRDefault="003470F2" w:rsidP="003470F2">
      <w:pPr>
        <w:ind w:leftChars="100" w:left="1000" w:hangingChars="300" w:hanging="750"/>
      </w:pPr>
      <w:r>
        <w:rPr>
          <w:rFonts w:hint="eastAsia"/>
        </w:rPr>
        <w:t xml:space="preserve">　（４）予防・まん延防止</w:t>
      </w:r>
    </w:p>
    <w:p w:rsidR="003470F2" w:rsidRDefault="003470F2" w:rsidP="003470F2">
      <w:pPr>
        <w:ind w:leftChars="100" w:left="1250" w:hangingChars="400" w:hanging="1000"/>
      </w:pPr>
      <w:r>
        <w:rPr>
          <w:rFonts w:hint="eastAsia"/>
        </w:rPr>
        <w:t xml:space="preserve">　　　ア　職員等に対してマスク着用・咳エチケット・手洗い・うがい、人混みを避ける、時差出勤等の基本的な感染対策等の確実な実施を徹底する。</w:t>
      </w:r>
    </w:p>
    <w:p w:rsidR="003470F2" w:rsidRDefault="003470F2" w:rsidP="003470F2">
      <w:pPr>
        <w:ind w:leftChars="100" w:left="1250" w:hangingChars="400" w:hanging="1000"/>
      </w:pPr>
      <w:r>
        <w:rPr>
          <w:rFonts w:hint="eastAsia"/>
        </w:rPr>
        <w:t xml:space="preserve">　　　イ　新型インフルエンザ等緊急事態において、県が特措法第４５条第１項に基づき、住民に対し、期間と区域を定めて、生活に必要な場合を除きみだりに外出しないことや基本的な感染予防対策の徹底を要請された場合、この要請に協力する。その他、特措法に基づき要請される対策について、協力する。</w:t>
      </w:r>
    </w:p>
    <w:p w:rsidR="003470F2" w:rsidRDefault="003470F2" w:rsidP="003470F2">
      <w:pPr>
        <w:ind w:leftChars="100" w:left="1250" w:hangingChars="400" w:hanging="1000"/>
      </w:pPr>
      <w:r>
        <w:rPr>
          <w:rFonts w:hint="eastAsia"/>
        </w:rPr>
        <w:lastRenderedPageBreak/>
        <w:t xml:space="preserve">　（５）事業継続対策の実施</w:t>
      </w:r>
    </w:p>
    <w:p w:rsidR="003470F2" w:rsidRPr="003470F2" w:rsidRDefault="00D52A2C" w:rsidP="00990A72">
      <w:pPr>
        <w:ind w:leftChars="100" w:left="1000" w:hangingChars="300" w:hanging="750"/>
      </w:pPr>
      <w:r>
        <w:rPr>
          <w:rFonts w:hint="eastAsia"/>
        </w:rPr>
        <w:t xml:space="preserve">　　　　職員等</w:t>
      </w:r>
      <w:r w:rsidR="003470F2">
        <w:rPr>
          <w:rFonts w:hint="eastAsia"/>
        </w:rPr>
        <w:t>の罹患状況等を確認し、事業継続に不可欠な重点業務への重点化を</w:t>
      </w:r>
      <w:r w:rsidR="00990A72">
        <w:rPr>
          <w:rFonts w:hint="eastAsia"/>
        </w:rPr>
        <w:t>図る等必要な対策を実施するとともに、</w:t>
      </w:r>
      <w:r>
        <w:rPr>
          <w:rFonts w:hint="eastAsia"/>
        </w:rPr>
        <w:t>会員と連携しＬＰガスの供給途絶の事態が生じないよう、</w:t>
      </w:r>
      <w:r w:rsidR="00990A72">
        <w:rPr>
          <w:rFonts w:hint="eastAsia"/>
        </w:rPr>
        <w:t>事業の継続に努める。</w:t>
      </w:r>
    </w:p>
    <w:p w:rsidR="005A076F" w:rsidRDefault="00990A72" w:rsidP="00B84751">
      <w:r>
        <w:rPr>
          <w:rFonts w:hint="eastAsia"/>
        </w:rPr>
        <w:t xml:space="preserve">　　</w:t>
      </w:r>
    </w:p>
    <w:p w:rsidR="00990A72" w:rsidRDefault="00990A72" w:rsidP="00B84751">
      <w:r>
        <w:rPr>
          <w:rFonts w:hint="eastAsia"/>
        </w:rPr>
        <w:t xml:space="preserve">　第６節　小康期</w:t>
      </w:r>
    </w:p>
    <w:p w:rsidR="00990A72" w:rsidRDefault="00990A72" w:rsidP="00B84751">
      <w:r>
        <w:rPr>
          <w:rFonts w:hint="eastAsia"/>
        </w:rPr>
        <w:t xml:space="preserve">　　（１）目的</w:t>
      </w:r>
    </w:p>
    <w:p w:rsidR="00990A72" w:rsidRDefault="00990A72" w:rsidP="00B84751">
      <w:r>
        <w:rPr>
          <w:rFonts w:hint="eastAsia"/>
        </w:rPr>
        <w:t xml:space="preserve">　　　　　社会・経済機能を図るため、流行の第二波に備える。</w:t>
      </w:r>
    </w:p>
    <w:p w:rsidR="00990A72" w:rsidRDefault="00990A72" w:rsidP="00B84751">
      <w:r>
        <w:rPr>
          <w:rFonts w:hint="eastAsia"/>
        </w:rPr>
        <w:t xml:space="preserve">　　（２）体制</w:t>
      </w:r>
    </w:p>
    <w:p w:rsidR="00990A72" w:rsidRDefault="00990A72" w:rsidP="00990A72">
      <w:pPr>
        <w:ind w:left="1000" w:hangingChars="400" w:hanging="1000"/>
      </w:pPr>
      <w:r>
        <w:rPr>
          <w:rFonts w:hint="eastAsia"/>
        </w:rPr>
        <w:t xml:space="preserve">　　　　　国から緊急事態宣言の解除等が発表された場合には、県協会対策本部の体制について必要な見直しを行う。</w:t>
      </w:r>
    </w:p>
    <w:p w:rsidR="00990A72" w:rsidRDefault="00990A72" w:rsidP="00990A72">
      <w:pPr>
        <w:ind w:left="1000" w:hangingChars="400" w:hanging="1000"/>
      </w:pPr>
      <w:r>
        <w:rPr>
          <w:rFonts w:hint="eastAsia"/>
        </w:rPr>
        <w:t xml:space="preserve">　　（３）情報収集・共有</w:t>
      </w:r>
    </w:p>
    <w:p w:rsidR="005513D9" w:rsidRDefault="00990A72" w:rsidP="005513D9">
      <w:pPr>
        <w:ind w:leftChars="100" w:left="1000" w:hangingChars="300" w:hanging="750"/>
      </w:pPr>
      <w:r>
        <w:rPr>
          <w:rFonts w:hint="eastAsia"/>
        </w:rPr>
        <w:t xml:space="preserve">　　　　国内、県内の感染状況に注意し、職員</w:t>
      </w:r>
      <w:r w:rsidR="005513D9">
        <w:rPr>
          <w:rFonts w:hint="eastAsia"/>
        </w:rPr>
        <w:t>等</w:t>
      </w:r>
      <w:r>
        <w:rPr>
          <w:rFonts w:hint="eastAsia"/>
        </w:rPr>
        <w:t>の感染状況を把握し、</w:t>
      </w:r>
      <w:r w:rsidR="005513D9">
        <w:rPr>
          <w:rFonts w:hint="eastAsia"/>
        </w:rPr>
        <w:t>県協会対策本部で共有するとともに、必要に応じ会員に周知する。</w:t>
      </w:r>
    </w:p>
    <w:p w:rsidR="00990A72" w:rsidRDefault="00990A72" w:rsidP="00990A72">
      <w:pPr>
        <w:ind w:left="1000" w:hangingChars="400" w:hanging="1000"/>
      </w:pPr>
      <w:r>
        <w:rPr>
          <w:rFonts w:hint="eastAsia"/>
        </w:rPr>
        <w:t xml:space="preserve">　　（４）予防・まん延防止</w:t>
      </w:r>
    </w:p>
    <w:p w:rsidR="00990A72" w:rsidRDefault="00990A72" w:rsidP="00990A72">
      <w:pPr>
        <w:ind w:left="1000" w:hangingChars="400" w:hanging="1000"/>
      </w:pPr>
      <w:r>
        <w:rPr>
          <w:rFonts w:hint="eastAsia"/>
        </w:rPr>
        <w:t xml:space="preserve">　　　　　流行の第二波に備え、市町村が行う予防接種には積極的に対応する。</w:t>
      </w:r>
    </w:p>
    <w:p w:rsidR="00990A72" w:rsidRDefault="00990A72" w:rsidP="00990A72">
      <w:pPr>
        <w:ind w:left="1000" w:hangingChars="400" w:hanging="1000"/>
      </w:pPr>
      <w:r>
        <w:rPr>
          <w:rFonts w:hint="eastAsia"/>
        </w:rPr>
        <w:t xml:space="preserve">　　（５）縮小・中止業務の再開</w:t>
      </w:r>
    </w:p>
    <w:p w:rsidR="00990A72" w:rsidRDefault="00990A72" w:rsidP="00990A72">
      <w:pPr>
        <w:ind w:left="1000" w:hangingChars="400" w:hanging="1000"/>
      </w:pPr>
      <w:r>
        <w:rPr>
          <w:rFonts w:hint="eastAsia"/>
        </w:rPr>
        <w:t xml:space="preserve">　　　　　これまで縮小・中止していた業務を感染状況等に合わせて再開していく。</w:t>
      </w:r>
    </w:p>
    <w:sectPr w:rsidR="00990A72" w:rsidSect="00DA7A20">
      <w:footerReference w:type="default" r:id="rId7"/>
      <w:pgSz w:w="11906" w:h="16838" w:code="9"/>
      <w:pgMar w:top="1985" w:right="1701" w:bottom="1701" w:left="1701" w:header="851" w:footer="992" w:gutter="0"/>
      <w:pgNumType w:fmt="numberInDash" w:start="0"/>
      <w:cols w:space="425"/>
      <w:titlePg/>
      <w:docGrid w:type="linesAndChars" w:linePitch="365"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E6" w:rsidRDefault="007F39E6" w:rsidP="00973CE6">
      <w:r>
        <w:separator/>
      </w:r>
    </w:p>
  </w:endnote>
  <w:endnote w:type="continuationSeparator" w:id="0">
    <w:p w:rsidR="007F39E6" w:rsidRDefault="007F39E6" w:rsidP="0097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001936"/>
      <w:docPartObj>
        <w:docPartGallery w:val="Page Numbers (Bottom of Page)"/>
        <w:docPartUnique/>
      </w:docPartObj>
    </w:sdtPr>
    <w:sdtEndPr/>
    <w:sdtContent>
      <w:p w:rsidR="00DA7A20" w:rsidRDefault="00DA7A20">
        <w:pPr>
          <w:pStyle w:val="a5"/>
          <w:jc w:val="center"/>
        </w:pPr>
        <w:r>
          <w:fldChar w:fldCharType="begin"/>
        </w:r>
        <w:r>
          <w:instrText>PAGE   \* MERGEFORMAT</w:instrText>
        </w:r>
        <w:r>
          <w:fldChar w:fldCharType="separate"/>
        </w:r>
        <w:r w:rsidR="008F0D03" w:rsidRPr="008F0D03">
          <w:rPr>
            <w:noProof/>
            <w:lang w:val="ja-JP"/>
          </w:rPr>
          <w:t>-</w:t>
        </w:r>
        <w:r w:rsidR="008F0D03">
          <w:rPr>
            <w:noProof/>
          </w:rPr>
          <w:t xml:space="preserve"> 1 -</w:t>
        </w:r>
        <w:r>
          <w:fldChar w:fldCharType="end"/>
        </w:r>
      </w:p>
    </w:sdtContent>
  </w:sdt>
  <w:p w:rsidR="00DA7A20" w:rsidRDefault="00DA7A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E6" w:rsidRDefault="007F39E6" w:rsidP="00973CE6">
      <w:r>
        <w:separator/>
      </w:r>
    </w:p>
  </w:footnote>
  <w:footnote w:type="continuationSeparator" w:id="0">
    <w:p w:rsidR="007F39E6" w:rsidRDefault="007F39E6" w:rsidP="00973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9A"/>
    <w:rsid w:val="000841AE"/>
    <w:rsid w:val="000F74B2"/>
    <w:rsid w:val="00153B94"/>
    <w:rsid w:val="00176440"/>
    <w:rsid w:val="0024551D"/>
    <w:rsid w:val="00245BE6"/>
    <w:rsid w:val="0031512B"/>
    <w:rsid w:val="00332AB3"/>
    <w:rsid w:val="003470F2"/>
    <w:rsid w:val="00393EF4"/>
    <w:rsid w:val="003A02C6"/>
    <w:rsid w:val="003B64F1"/>
    <w:rsid w:val="003F567B"/>
    <w:rsid w:val="004137B2"/>
    <w:rsid w:val="00472335"/>
    <w:rsid w:val="00493721"/>
    <w:rsid w:val="0049658D"/>
    <w:rsid w:val="00504BE5"/>
    <w:rsid w:val="005513D9"/>
    <w:rsid w:val="005A076F"/>
    <w:rsid w:val="005A37A8"/>
    <w:rsid w:val="005C5D73"/>
    <w:rsid w:val="005C7A56"/>
    <w:rsid w:val="005E4E52"/>
    <w:rsid w:val="005E7800"/>
    <w:rsid w:val="006276A0"/>
    <w:rsid w:val="00640B56"/>
    <w:rsid w:val="006E43F4"/>
    <w:rsid w:val="00733E18"/>
    <w:rsid w:val="00783754"/>
    <w:rsid w:val="007954C9"/>
    <w:rsid w:val="007F39E6"/>
    <w:rsid w:val="008057CB"/>
    <w:rsid w:val="00867A94"/>
    <w:rsid w:val="008D4964"/>
    <w:rsid w:val="008F0D03"/>
    <w:rsid w:val="00973CE6"/>
    <w:rsid w:val="00990A72"/>
    <w:rsid w:val="009B52EA"/>
    <w:rsid w:val="009B669A"/>
    <w:rsid w:val="00A01A5C"/>
    <w:rsid w:val="00A21239"/>
    <w:rsid w:val="00A56241"/>
    <w:rsid w:val="00AC1C71"/>
    <w:rsid w:val="00AC76DE"/>
    <w:rsid w:val="00B5066B"/>
    <w:rsid w:val="00B84751"/>
    <w:rsid w:val="00C81329"/>
    <w:rsid w:val="00C86D68"/>
    <w:rsid w:val="00D34149"/>
    <w:rsid w:val="00D52A2C"/>
    <w:rsid w:val="00DA7A20"/>
    <w:rsid w:val="00E21305"/>
    <w:rsid w:val="00E2273B"/>
    <w:rsid w:val="00EC754F"/>
    <w:rsid w:val="00EF506C"/>
    <w:rsid w:val="00F34CB5"/>
    <w:rsid w:val="00F746BC"/>
    <w:rsid w:val="00FC5D9F"/>
    <w:rsid w:val="00FD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43264F-E9F6-42A6-8C73-A551670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E6"/>
    <w:pPr>
      <w:tabs>
        <w:tab w:val="center" w:pos="4252"/>
        <w:tab w:val="right" w:pos="8504"/>
      </w:tabs>
      <w:snapToGrid w:val="0"/>
    </w:pPr>
  </w:style>
  <w:style w:type="character" w:customStyle="1" w:styleId="a4">
    <w:name w:val="ヘッダー (文字)"/>
    <w:basedOn w:val="a0"/>
    <w:link w:val="a3"/>
    <w:uiPriority w:val="99"/>
    <w:rsid w:val="00973CE6"/>
  </w:style>
  <w:style w:type="paragraph" w:styleId="a5">
    <w:name w:val="footer"/>
    <w:basedOn w:val="a"/>
    <w:link w:val="a6"/>
    <w:uiPriority w:val="99"/>
    <w:unhideWhenUsed/>
    <w:rsid w:val="00973CE6"/>
    <w:pPr>
      <w:tabs>
        <w:tab w:val="center" w:pos="4252"/>
        <w:tab w:val="right" w:pos="8504"/>
      </w:tabs>
      <w:snapToGrid w:val="0"/>
    </w:pPr>
  </w:style>
  <w:style w:type="character" w:customStyle="1" w:styleId="a6">
    <w:name w:val="フッター (文字)"/>
    <w:basedOn w:val="a0"/>
    <w:link w:val="a5"/>
    <w:uiPriority w:val="99"/>
    <w:rsid w:val="00973CE6"/>
  </w:style>
  <w:style w:type="paragraph" w:styleId="a7">
    <w:name w:val="List Paragraph"/>
    <w:basedOn w:val="a"/>
    <w:qFormat/>
    <w:rsid w:val="00973CE6"/>
    <w:pPr>
      <w:spacing w:line="400" w:lineRule="exact"/>
      <w:ind w:leftChars="400" w:left="840"/>
    </w:pPr>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99A-5663-45E0-94DF-5AAA5A26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c:creator>
  <cp:keywords/>
  <dc:description/>
  <cp:lastModifiedBy>shima</cp:lastModifiedBy>
  <cp:revision>6</cp:revision>
  <dcterms:created xsi:type="dcterms:W3CDTF">2014-09-26T01:06:00Z</dcterms:created>
  <dcterms:modified xsi:type="dcterms:W3CDTF">2014-12-10T05:17:00Z</dcterms:modified>
</cp:coreProperties>
</file>